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1DC47" w14:textId="72D5A05C" w:rsidR="00FD0FCB" w:rsidRPr="00FD0FCB" w:rsidRDefault="00FD0FCB" w:rsidP="00FD0FCB">
      <w:pPr>
        <w:jc w:val="center"/>
        <w:rPr>
          <w:b/>
          <w:bCs/>
          <w:sz w:val="32"/>
          <w:szCs w:val="28"/>
        </w:rPr>
      </w:pPr>
      <w:r w:rsidRPr="00FD0FCB">
        <w:rPr>
          <w:b/>
          <w:bCs/>
          <w:sz w:val="32"/>
          <w:szCs w:val="28"/>
        </w:rPr>
        <w:t>План а</w:t>
      </w:r>
      <w:r w:rsidRPr="00FD0FCB">
        <w:rPr>
          <w:b/>
          <w:bCs/>
          <w:sz w:val="32"/>
          <w:szCs w:val="28"/>
        </w:rPr>
        <w:t>нализ</w:t>
      </w:r>
      <w:r w:rsidRPr="00FD0FCB">
        <w:rPr>
          <w:b/>
          <w:bCs/>
          <w:sz w:val="32"/>
          <w:szCs w:val="28"/>
        </w:rPr>
        <w:t>а</w:t>
      </w:r>
      <w:r w:rsidRPr="00FD0FCB">
        <w:rPr>
          <w:b/>
          <w:bCs/>
          <w:sz w:val="32"/>
          <w:szCs w:val="28"/>
        </w:rPr>
        <w:t xml:space="preserve"> эпизода художественного произведения</w:t>
      </w:r>
    </w:p>
    <w:p w14:paraId="44105F1E" w14:textId="2C266C9A" w:rsidR="00FD0FCB" w:rsidRPr="00FD0FCB" w:rsidRDefault="00FD0FCB" w:rsidP="00FD0FCB">
      <w:pPr>
        <w:rPr>
          <w:sz w:val="28"/>
          <w:szCs w:val="24"/>
        </w:rPr>
      </w:pPr>
      <w:r w:rsidRPr="00FD0FCB">
        <w:rPr>
          <w:sz w:val="28"/>
          <w:szCs w:val="24"/>
        </w:rPr>
        <w:t>1.</w:t>
      </w:r>
      <w:r w:rsidRPr="00FD0FCB">
        <w:rPr>
          <w:sz w:val="28"/>
          <w:szCs w:val="24"/>
        </w:rPr>
        <w:t xml:space="preserve"> </w:t>
      </w:r>
      <w:r w:rsidRPr="00FD0FCB">
        <w:rPr>
          <w:sz w:val="28"/>
          <w:szCs w:val="24"/>
        </w:rPr>
        <w:t xml:space="preserve">Установить границы эпизода; </w:t>
      </w:r>
    </w:p>
    <w:p w14:paraId="431DCD47" w14:textId="68C87021" w:rsidR="00FD0FCB" w:rsidRPr="00FD0FCB" w:rsidRDefault="00FD0FCB" w:rsidP="00FD0FCB">
      <w:pPr>
        <w:rPr>
          <w:sz w:val="28"/>
          <w:szCs w:val="24"/>
        </w:rPr>
      </w:pPr>
      <w:r w:rsidRPr="00FD0FCB">
        <w:rPr>
          <w:sz w:val="28"/>
          <w:szCs w:val="24"/>
        </w:rPr>
        <w:t>2.</w:t>
      </w:r>
      <w:r w:rsidRPr="00FD0FCB">
        <w:rPr>
          <w:sz w:val="28"/>
          <w:szCs w:val="24"/>
        </w:rPr>
        <w:t xml:space="preserve"> </w:t>
      </w:r>
      <w:r w:rsidRPr="00FD0FCB">
        <w:rPr>
          <w:sz w:val="28"/>
          <w:szCs w:val="24"/>
        </w:rPr>
        <w:t>Определить основное содержание эпизода (что описывается, что происходит в данном эпизоде);</w:t>
      </w:r>
    </w:p>
    <w:p w14:paraId="6958EC4A" w14:textId="66F48D3E" w:rsidR="00FD0FCB" w:rsidRPr="00FD0FCB" w:rsidRDefault="00FD0FCB" w:rsidP="00FD0FCB">
      <w:pPr>
        <w:rPr>
          <w:sz w:val="28"/>
          <w:szCs w:val="24"/>
        </w:rPr>
      </w:pPr>
      <w:r w:rsidRPr="00FD0FCB">
        <w:rPr>
          <w:sz w:val="28"/>
          <w:szCs w:val="24"/>
        </w:rPr>
        <w:t>3.</w:t>
      </w:r>
      <w:r w:rsidRPr="00FD0FCB">
        <w:rPr>
          <w:sz w:val="28"/>
          <w:szCs w:val="24"/>
        </w:rPr>
        <w:t xml:space="preserve"> </w:t>
      </w:r>
      <w:r w:rsidRPr="00FD0FCB">
        <w:rPr>
          <w:sz w:val="28"/>
          <w:szCs w:val="24"/>
        </w:rPr>
        <w:t>Рассмотреть композиционные особенности эпизода;</w:t>
      </w:r>
    </w:p>
    <w:p w14:paraId="136DC860" w14:textId="548D5CEF" w:rsidR="00FD0FCB" w:rsidRPr="00FD0FCB" w:rsidRDefault="00FD0FCB" w:rsidP="00FD0FCB">
      <w:pPr>
        <w:rPr>
          <w:sz w:val="28"/>
          <w:szCs w:val="24"/>
        </w:rPr>
      </w:pPr>
      <w:r w:rsidRPr="00FD0FCB">
        <w:rPr>
          <w:sz w:val="28"/>
          <w:szCs w:val="24"/>
        </w:rPr>
        <w:t>4.</w:t>
      </w:r>
      <w:r w:rsidRPr="00FD0FCB">
        <w:rPr>
          <w:sz w:val="28"/>
          <w:szCs w:val="24"/>
        </w:rPr>
        <w:t xml:space="preserve"> </w:t>
      </w:r>
      <w:r w:rsidRPr="00FD0FCB">
        <w:rPr>
          <w:sz w:val="28"/>
          <w:szCs w:val="24"/>
        </w:rPr>
        <w:t>Определить, какие персонажи в нем участвуют;</w:t>
      </w:r>
    </w:p>
    <w:p w14:paraId="75ACB728" w14:textId="19FBFDCB" w:rsidR="00FD0FCB" w:rsidRPr="00FD0FCB" w:rsidRDefault="00FD0FCB" w:rsidP="00FD0FCB">
      <w:pPr>
        <w:rPr>
          <w:sz w:val="28"/>
          <w:szCs w:val="24"/>
        </w:rPr>
      </w:pPr>
      <w:r w:rsidRPr="00FD0FCB">
        <w:rPr>
          <w:sz w:val="28"/>
          <w:szCs w:val="24"/>
        </w:rPr>
        <w:t>5.</w:t>
      </w:r>
      <w:r w:rsidRPr="00FD0FCB">
        <w:rPr>
          <w:sz w:val="28"/>
          <w:szCs w:val="24"/>
        </w:rPr>
        <w:t xml:space="preserve"> </w:t>
      </w:r>
      <w:r w:rsidRPr="00FD0FCB">
        <w:rPr>
          <w:sz w:val="28"/>
          <w:szCs w:val="24"/>
        </w:rPr>
        <w:t xml:space="preserve">Проследить, как этот эпизод помогает раскрыть характеры героев, что нового мы узнаем о героях из данного эпизода: </w:t>
      </w:r>
    </w:p>
    <w:p w14:paraId="7DFB60C7" w14:textId="77777777" w:rsidR="00FD0FCB" w:rsidRPr="00FD0FCB" w:rsidRDefault="00FD0FCB" w:rsidP="00FD0FCB">
      <w:pPr>
        <w:rPr>
          <w:sz w:val="28"/>
          <w:szCs w:val="24"/>
        </w:rPr>
      </w:pPr>
      <w:r w:rsidRPr="00FD0FCB">
        <w:rPr>
          <w:sz w:val="28"/>
          <w:szCs w:val="24"/>
        </w:rPr>
        <w:t xml:space="preserve">    • из поступков героев; </w:t>
      </w:r>
    </w:p>
    <w:p w14:paraId="2FBCBE2F" w14:textId="77777777" w:rsidR="00FD0FCB" w:rsidRPr="00FD0FCB" w:rsidRDefault="00FD0FCB" w:rsidP="00FD0FCB">
      <w:pPr>
        <w:rPr>
          <w:sz w:val="28"/>
          <w:szCs w:val="24"/>
        </w:rPr>
      </w:pPr>
      <w:r w:rsidRPr="00FD0FCB">
        <w:rPr>
          <w:sz w:val="28"/>
          <w:szCs w:val="24"/>
        </w:rPr>
        <w:t xml:space="preserve">    • из речи персонажей (их интонация, слова, которые они употребляют и др.); </w:t>
      </w:r>
    </w:p>
    <w:p w14:paraId="76D8EFB5" w14:textId="77777777" w:rsidR="00FD0FCB" w:rsidRPr="00FD0FCB" w:rsidRDefault="00FD0FCB" w:rsidP="00FD0FCB">
      <w:pPr>
        <w:rPr>
          <w:sz w:val="28"/>
          <w:szCs w:val="24"/>
        </w:rPr>
      </w:pPr>
      <w:r w:rsidRPr="00FD0FCB">
        <w:rPr>
          <w:sz w:val="28"/>
          <w:szCs w:val="24"/>
        </w:rPr>
        <w:t xml:space="preserve">    • из описания героев (их жестов, мимики, одежды, взглядов и т.д.).  </w:t>
      </w:r>
    </w:p>
    <w:p w14:paraId="7B70DC66" w14:textId="15D3AF2C" w:rsidR="00FD0FCB" w:rsidRPr="00FD0FCB" w:rsidRDefault="00FD0FCB" w:rsidP="00FD0FCB">
      <w:pPr>
        <w:rPr>
          <w:sz w:val="28"/>
          <w:szCs w:val="24"/>
        </w:rPr>
      </w:pPr>
      <w:r w:rsidRPr="00FD0FCB">
        <w:rPr>
          <w:sz w:val="28"/>
          <w:szCs w:val="24"/>
        </w:rPr>
        <w:t>6.</w:t>
      </w:r>
      <w:r w:rsidRPr="00FD0FCB">
        <w:rPr>
          <w:sz w:val="28"/>
          <w:szCs w:val="24"/>
        </w:rPr>
        <w:t xml:space="preserve"> </w:t>
      </w:r>
      <w:r w:rsidRPr="00FD0FCB">
        <w:rPr>
          <w:sz w:val="28"/>
          <w:szCs w:val="24"/>
        </w:rPr>
        <w:t>Раскрыть идею эпизода и показать роль этого эпизода в произведении, то, как он сцеплен с другими эпизодами; показать его роль в раскрытии авторского замысла, освещении проблем, затронутых в произведении;</w:t>
      </w:r>
    </w:p>
    <w:p w14:paraId="7F7F3EEF" w14:textId="0140AA95" w:rsidR="00E76771" w:rsidRPr="00FD0FCB" w:rsidRDefault="00FD0FCB" w:rsidP="00FD0FCB">
      <w:pPr>
        <w:rPr>
          <w:sz w:val="28"/>
          <w:szCs w:val="24"/>
        </w:rPr>
      </w:pPr>
      <w:r w:rsidRPr="00FD0FCB">
        <w:rPr>
          <w:sz w:val="28"/>
          <w:szCs w:val="24"/>
        </w:rPr>
        <w:t>7.</w:t>
      </w:r>
      <w:r w:rsidRPr="00FD0FCB">
        <w:rPr>
          <w:sz w:val="28"/>
          <w:szCs w:val="24"/>
        </w:rPr>
        <w:t xml:space="preserve"> </w:t>
      </w:r>
      <w:r w:rsidRPr="00FD0FCB">
        <w:rPr>
          <w:sz w:val="28"/>
          <w:szCs w:val="24"/>
        </w:rPr>
        <w:t>Отметить художественные средства, которые создают в этом эпизоде его эмоциональную атмосферу и помогают раскрыть идею.</w:t>
      </w:r>
    </w:p>
    <w:sectPr w:rsidR="00E76771" w:rsidRPr="00FD0FCB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CB"/>
    <w:rsid w:val="009447F4"/>
    <w:rsid w:val="00E76771"/>
    <w:rsid w:val="00F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D44F"/>
  <w15:chartTrackingRefBased/>
  <w15:docId w15:val="{9AEB2B66-F5CB-41AF-B6E5-52EDD70C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2020-10-19T15:49:00Z</dcterms:created>
  <dcterms:modified xsi:type="dcterms:W3CDTF">2020-10-19T15:50:00Z</dcterms:modified>
</cp:coreProperties>
</file>